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A6C" w:rsidRDefault="000F5DF2" w:rsidP="000F5DF2">
      <w:pPr>
        <w:spacing w:after="0" w:line="240" w:lineRule="auto"/>
      </w:pPr>
      <w:r>
        <w:t>Smoke-Free Law 7</w:t>
      </w:r>
      <w:r w:rsidRPr="000F5DF2">
        <w:rPr>
          <w:vertAlign w:val="superscript"/>
        </w:rPr>
        <w:t>th</w:t>
      </w:r>
      <w:r>
        <w:t xml:space="preserve"> Anniversary LTE Template</w:t>
      </w:r>
    </w:p>
    <w:p w:rsidR="000F5DF2" w:rsidRDefault="000F5DF2" w:rsidP="000F5DF2">
      <w:pPr>
        <w:spacing w:after="0" w:line="240" w:lineRule="auto"/>
      </w:pPr>
      <w:r>
        <w:t>Drafted June 7, 2017</w:t>
      </w:r>
    </w:p>
    <w:p w:rsidR="000F5DF2" w:rsidRDefault="000F5DF2" w:rsidP="000F5DF2">
      <w:pPr>
        <w:spacing w:after="0" w:line="240" w:lineRule="auto"/>
      </w:pPr>
    </w:p>
    <w:p w:rsidR="000F5DF2" w:rsidRDefault="000F5DF2" w:rsidP="000F5DF2">
      <w:pPr>
        <w:spacing w:after="0" w:line="240" w:lineRule="auto"/>
        <w:jc w:val="center"/>
      </w:pPr>
      <w:r>
        <w:t>Despite seven smoke-free years, tobacco is still a problem in Wisconsin</w:t>
      </w:r>
    </w:p>
    <w:p w:rsidR="000F5DF2" w:rsidRDefault="000F5DF2" w:rsidP="000F5DF2">
      <w:pPr>
        <w:spacing w:after="0" w:line="240" w:lineRule="auto"/>
        <w:jc w:val="center"/>
      </w:pPr>
    </w:p>
    <w:p w:rsidR="000F5DF2" w:rsidRDefault="000F5DF2" w:rsidP="000F5DF2">
      <w:pPr>
        <w:spacing w:after="0" w:line="240" w:lineRule="auto"/>
      </w:pPr>
      <w:r>
        <w:t>Dear Editor,</w:t>
      </w:r>
    </w:p>
    <w:p w:rsidR="000F5DF2" w:rsidRDefault="000F5DF2" w:rsidP="000F5DF2">
      <w:pPr>
        <w:spacing w:after="0" w:line="240" w:lineRule="auto"/>
      </w:pPr>
    </w:p>
    <w:p w:rsidR="000F5DF2" w:rsidRDefault="000F5DF2" w:rsidP="000F5DF2">
      <w:pPr>
        <w:spacing w:after="0" w:line="240" w:lineRule="auto"/>
      </w:pPr>
      <w:r>
        <w:t>START BY SHARING THAT WEDNESDAY, JULY 5</w:t>
      </w:r>
      <w:r w:rsidRPr="000F5DF2">
        <w:rPr>
          <w:vertAlign w:val="superscript"/>
        </w:rPr>
        <w:t>TH</w:t>
      </w:r>
      <w:r>
        <w:t xml:space="preserve"> MARKS THE SEVENTH ANNIVERSARY OF WISCONSIN’</w:t>
      </w:r>
      <w:r w:rsidR="000C4FB9">
        <w:t>S SMOKE-FREE AIR LAW, ONE OF THE GREATEST PUBLIC HEALTH VICTORIES IN WISCONSIN HISTORY. HOWEVER, WE CAN’T LET THAT ACCOMPLISHMENT BLIND US TO THE WAYS THAT</w:t>
      </w:r>
      <w:r>
        <w:t xml:space="preserve"> TOBACCO STILL TAKES A TREMENDOUS TOLL ON OUR STATE.</w:t>
      </w:r>
    </w:p>
    <w:p w:rsidR="000F5DF2" w:rsidRDefault="000F5DF2" w:rsidP="000F5DF2">
      <w:pPr>
        <w:spacing w:after="0" w:line="240" w:lineRule="auto"/>
      </w:pPr>
    </w:p>
    <w:p w:rsidR="00772368" w:rsidRDefault="00772368" w:rsidP="000F5DF2">
      <w:pPr>
        <w:spacing w:after="0" w:line="240" w:lineRule="auto"/>
      </w:pPr>
      <w:r>
        <w:t xml:space="preserve">SHARE THAT WHILE </w:t>
      </w:r>
      <w:r w:rsidR="001A1D1D">
        <w:t>THE LAW’S BENEFITS</w:t>
      </w:r>
      <w:r>
        <w:t xml:space="preserve"> </w:t>
      </w:r>
      <w:r w:rsidR="001A1D1D">
        <w:t>ARE</w:t>
      </w:r>
      <w:r>
        <w:t xml:space="preserve"> WORTH RECOGNIZING, WE CAN’T LET THEM OVERSHADOW THE FACT THAT TOBACCO </w:t>
      </w:r>
      <w:r w:rsidR="001A1D1D">
        <w:t>REMAINS</w:t>
      </w:r>
      <w:r>
        <w:t xml:space="preserve"> THE STATE’S NUMBER ONE CAUSE OF PREVENTABLE DEATH AND HURTS SOME POPULATIONS DISPROPORTIONATELY.</w:t>
      </w:r>
    </w:p>
    <w:p w:rsidR="00772368" w:rsidRDefault="00772368" w:rsidP="000F5DF2">
      <w:pPr>
        <w:spacing w:after="0" w:line="240" w:lineRule="auto"/>
      </w:pPr>
    </w:p>
    <w:p w:rsidR="000F5DF2" w:rsidRDefault="00772368" w:rsidP="000F5DF2">
      <w:pPr>
        <w:spacing w:after="0" w:line="240" w:lineRule="auto"/>
      </w:pPr>
      <w:r>
        <w:t xml:space="preserve">FOLLOW THAT PARAGRAH BY GIVING SOME </w:t>
      </w:r>
      <w:r w:rsidR="001A1D1D">
        <w:t>EXAMPLES OF THE VULNERABLE POPULATIONS</w:t>
      </w:r>
      <w:r>
        <w:t xml:space="preserve"> TOBACCO </w:t>
      </w:r>
      <w:r w:rsidR="001A1D1D">
        <w:t>AFFECTS. STATE-</w:t>
      </w:r>
      <w:r>
        <w:t xml:space="preserve">SPECIFIC INFORMATION CAN BE FOUND AT </w:t>
      </w:r>
      <w:hyperlink r:id="rId5" w:history="1">
        <w:r w:rsidR="000C4FB9" w:rsidRPr="00165974">
          <w:rPr>
            <w:rStyle w:val="Hyperlink"/>
          </w:rPr>
          <w:t>https://www.dhs.wisconsin.gov/publications/p43073.pdf</w:t>
        </w:r>
      </w:hyperlink>
      <w:r w:rsidR="000C4FB9">
        <w:t xml:space="preserve">. YOU CAN ALSO SHARE OTHER INFORMATION </w:t>
      </w:r>
      <w:bookmarkStart w:id="0" w:name="_GoBack"/>
      <w:bookmarkEnd w:id="0"/>
      <w:r w:rsidR="000C4FB9">
        <w:t>FR</w:t>
      </w:r>
      <w:r w:rsidR="001A1D1D">
        <w:t>OM THE HEALTH EQUITY TOOLKIT --</w:t>
      </w:r>
      <w:r w:rsidR="000F5DF2">
        <w:t xml:space="preserve"> </w:t>
      </w:r>
      <w:hyperlink r:id="rId6" w:history="1">
        <w:r w:rsidR="000C4FB9" w:rsidRPr="00165974">
          <w:rPr>
            <w:rStyle w:val="Hyperlink"/>
          </w:rPr>
          <w:t>http://tobwis.org/health-equity</w:t>
        </w:r>
      </w:hyperlink>
      <w:r w:rsidR="000C4FB9">
        <w:t>.</w:t>
      </w:r>
    </w:p>
    <w:p w:rsidR="000C4FB9" w:rsidRDefault="000C4FB9" w:rsidP="000F5DF2">
      <w:pPr>
        <w:spacing w:after="0" w:line="240" w:lineRule="auto"/>
      </w:pPr>
    </w:p>
    <w:p w:rsidR="000C4FB9" w:rsidRDefault="000C4FB9" w:rsidP="000F5DF2">
      <w:pPr>
        <w:spacing w:after="0" w:line="240" w:lineRule="auto"/>
      </w:pPr>
      <w:r>
        <w:t>NOW TAKE THE OPPORTUNITY TO SHARE WHAT</w:t>
      </w:r>
      <w:r w:rsidR="001A1D1D">
        <w:t xml:space="preserve"> YOUR COALITION/NETWORK</w:t>
      </w:r>
      <w:r>
        <w:t xml:space="preserve"> IS DOING </w:t>
      </w:r>
      <w:r w:rsidR="001A1D1D">
        <w:t xml:space="preserve">TO REVERSE THESE TRENDS </w:t>
      </w:r>
      <w:r>
        <w:t>(COMMUNITY PARTNERSHIPS, TARGETED OUTREACH, ETC.).</w:t>
      </w:r>
    </w:p>
    <w:p w:rsidR="000C4FB9" w:rsidRDefault="000C4FB9" w:rsidP="000F5DF2">
      <w:pPr>
        <w:spacing w:after="0" w:line="240" w:lineRule="auto"/>
      </w:pPr>
    </w:p>
    <w:p w:rsidR="001A1D1D" w:rsidRDefault="001A1D1D" w:rsidP="000F5DF2">
      <w:pPr>
        <w:spacing w:after="0" w:line="240" w:lineRule="auto"/>
      </w:pPr>
      <w:r>
        <w:t>TIE THE TWO TOPICS TOGETHER</w:t>
      </w:r>
      <w:r w:rsidR="000C4FB9">
        <w:t xml:space="preserve"> </w:t>
      </w:r>
      <w:r>
        <w:t>BY SHARING THAT WHILE THE</w:t>
      </w:r>
      <w:r w:rsidR="000C4FB9">
        <w:t xml:space="preserve"> CHALLENGE </w:t>
      </w:r>
      <w:r>
        <w:t xml:space="preserve">OF REDUCING TOBACCO’S IMPACT ON THESE POPULATIONS </w:t>
      </w:r>
      <w:r w:rsidR="000C4FB9">
        <w:t xml:space="preserve">MAY SEEM IMPOSSIBLE, IT’S IMPORTANT TO REMEMBER THAT PEOPLE ONCE FELT </w:t>
      </w:r>
      <w:r>
        <w:t>THE SAME</w:t>
      </w:r>
      <w:r w:rsidR="000C4FB9">
        <w:t xml:space="preserve"> ABOUT GETTING A SMOKE-FREE AIR LAW PASSED</w:t>
      </w:r>
      <w:r>
        <w:t xml:space="preserve"> -- AND HERE WE ARE SEVEN YEARS LATER.</w:t>
      </w:r>
    </w:p>
    <w:p w:rsidR="001A1D1D" w:rsidRDefault="001A1D1D" w:rsidP="000F5DF2">
      <w:pPr>
        <w:spacing w:after="0" w:line="240" w:lineRule="auto"/>
      </w:pPr>
    </w:p>
    <w:p w:rsidR="000C4FB9" w:rsidRDefault="000C4FB9" w:rsidP="000F5DF2">
      <w:pPr>
        <w:spacing w:after="0" w:line="240" w:lineRule="auto"/>
      </w:pPr>
      <w:r>
        <w:t xml:space="preserve">CLOSE </w:t>
      </w:r>
      <w:r w:rsidR="001A1D1D">
        <w:t xml:space="preserve">YOUR LETTER </w:t>
      </w:r>
      <w:r>
        <w:t>BY ENCOURAGING COMMUNITY MEMBERS TO TAKE A STAND FOR THE HEALTH OF ALL WISCONSINITES BY CONTACTING THE NETWORK/COALITION AT (URL, SOCIAL MEDIA, ETC.).</w:t>
      </w:r>
    </w:p>
    <w:p w:rsidR="000F5DF2" w:rsidRDefault="000F5DF2"/>
    <w:p w:rsidR="000F5DF2" w:rsidRDefault="000F5DF2"/>
    <w:sectPr w:rsidR="000F5D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DF2"/>
    <w:rsid w:val="000C4FB9"/>
    <w:rsid w:val="000F5DF2"/>
    <w:rsid w:val="001A1D1D"/>
    <w:rsid w:val="00772368"/>
    <w:rsid w:val="00897974"/>
    <w:rsid w:val="00BE0B09"/>
    <w:rsid w:val="00CE0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4F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4F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obwis.org/health-equity" TargetMode="External"/><Relationship Id="rId5" Type="http://schemas.openxmlformats.org/officeDocument/2006/relationships/hyperlink" Target="https://www.dhs.wisconsin.gov/publications/p43073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DHS</Company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Straub, Spencer L</dc:creator>
  <cp:lastModifiedBy>Straub, Spencer L</cp:lastModifiedBy>
  <cp:revision>2</cp:revision>
  <dcterms:created xsi:type="dcterms:W3CDTF">2017-06-07T20:45:00Z</dcterms:created>
  <dcterms:modified xsi:type="dcterms:W3CDTF">2017-06-08T21:21:00Z</dcterms:modified>
</cp:coreProperties>
</file>