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7996" w14:textId="403F9A21" w:rsidR="00EF4229" w:rsidRDefault="001D0C1B">
      <w:pPr>
        <w:pStyle w:val="Body"/>
        <w:spacing w:after="0"/>
      </w:pPr>
      <w:r>
        <w:t>Mother’s Day/Smoking during Pregnancy</w:t>
      </w:r>
      <w:r w:rsidR="008035E9">
        <w:t xml:space="preserve"> Press Release Template</w:t>
      </w:r>
    </w:p>
    <w:p w14:paraId="440338EC" w14:textId="4F674356" w:rsidR="00EF4229" w:rsidRDefault="008035E9">
      <w:pPr>
        <w:pStyle w:val="Body"/>
        <w:spacing w:after="0"/>
      </w:pPr>
      <w:r>
        <w:t xml:space="preserve">Drafted </w:t>
      </w:r>
      <w:r w:rsidR="001D0C1B">
        <w:t>May 3, 2022</w:t>
      </w:r>
    </w:p>
    <w:p w14:paraId="4AAB8FDF" w14:textId="77777777" w:rsidR="00EF4229" w:rsidRDefault="00EF4229">
      <w:pPr>
        <w:pStyle w:val="Body"/>
        <w:spacing w:after="0"/>
      </w:pPr>
    </w:p>
    <w:p w14:paraId="32BB4B8F" w14:textId="77777777" w:rsidR="00EF4229" w:rsidRDefault="008035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FOR IMMEDIATE RELEASE</w:t>
      </w:r>
    </w:p>
    <w:p w14:paraId="564E75DA" w14:textId="77777777" w:rsidR="00EF4229" w:rsidRDefault="008035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DATE</w:t>
      </w:r>
    </w:p>
    <w:p w14:paraId="1B0C2249" w14:textId="77777777" w:rsidR="00EF4229" w:rsidRDefault="008035E9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CONTACT NAME AND INFO</w:t>
      </w:r>
    </w:p>
    <w:p w14:paraId="3B8C0830" w14:textId="77777777" w:rsidR="00EF4229" w:rsidRDefault="00EF4229">
      <w:pPr>
        <w:pStyle w:val="Body"/>
        <w:spacing w:after="0"/>
      </w:pPr>
    </w:p>
    <w:p w14:paraId="0622DFB9" w14:textId="0D7C8365" w:rsidR="00EF4229" w:rsidRDefault="001D0C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Pregnant smoking drops in Wisconsin, but remains above national average</w:t>
      </w:r>
    </w:p>
    <w:p w14:paraId="7CC97209" w14:textId="7D3C6295" w:rsidR="009110AE" w:rsidRDefault="009110AE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(COUNTY NAME’s) smoking during pregnancy rate stands at (INSERT PERCENTAGE FROM REPORT)</w:t>
      </w:r>
    </w:p>
    <w:p w14:paraId="02ED7E39" w14:textId="77777777" w:rsidR="00EF4229" w:rsidRDefault="00EF4229">
      <w:pPr>
        <w:pStyle w:val="Body"/>
        <w:spacing w:after="0"/>
        <w:jc w:val="center"/>
        <w:rPr>
          <w:b/>
          <w:bCs/>
        </w:rPr>
      </w:pPr>
    </w:p>
    <w:p w14:paraId="6C100528" w14:textId="60B14F72" w:rsidR="00EF4229" w:rsidRDefault="008035E9">
      <w:pPr>
        <w:pStyle w:val="Body"/>
        <w:spacing w:after="0"/>
      </w:pPr>
      <w:r>
        <w:t>(</w:t>
      </w:r>
      <w:r>
        <w:rPr>
          <w:b/>
          <w:bCs/>
        </w:rPr>
        <w:t>CITY, WI</w:t>
      </w:r>
      <w:r>
        <w:t xml:space="preserve">) – </w:t>
      </w:r>
      <w:r w:rsidR="001D0C1B">
        <w:t>Smoking during pregnancy dropped 31% in Wisconsin</w:t>
      </w:r>
      <w:r w:rsidR="00581DC3">
        <w:t xml:space="preserve"> from 2015 to 2020, according to a </w:t>
      </w:r>
      <w:hyperlink r:id="rId6" w:history="1">
        <w:r w:rsidR="00581DC3" w:rsidRPr="00C62C88">
          <w:rPr>
            <w:rStyle w:val="Hyperlink"/>
            <w:color w:val="4472C4" w:themeColor="accent5"/>
          </w:rPr>
          <w:t>new report</w:t>
        </w:r>
      </w:hyperlink>
      <w:r w:rsidR="00581DC3" w:rsidRPr="00C62C88">
        <w:rPr>
          <w:color w:val="4472C4" w:themeColor="accent5"/>
        </w:rPr>
        <w:t xml:space="preserve"> </w:t>
      </w:r>
      <w:r w:rsidR="00581DC3">
        <w:t xml:space="preserve">from UW Milwaukee’s Center for Urban Population Health. Wisconsin’s pregnant smoking rate was 12.1% in 2015 – which dropped to 8.4% in 2020. However, despite that drop, </w:t>
      </w:r>
      <w:r w:rsidR="00191378">
        <w:t>Wisconsin’s rate of smoking during pregnancy is higher than that of the U.S.</w:t>
      </w:r>
      <w:r w:rsidR="009110AE">
        <w:t xml:space="preserve"> (5.5%), and in (</w:t>
      </w:r>
      <w:r w:rsidR="009110AE" w:rsidRPr="009110AE">
        <w:rPr>
          <w:b/>
          <w:bCs/>
        </w:rPr>
        <w:t>COUNTY NAME</w:t>
      </w:r>
      <w:r w:rsidR="009110AE">
        <w:t>), (</w:t>
      </w:r>
      <w:r w:rsidR="009110AE" w:rsidRPr="009110AE">
        <w:rPr>
          <w:b/>
          <w:bCs/>
        </w:rPr>
        <w:t>INSERT PERCENTAGE</w:t>
      </w:r>
      <w:r w:rsidR="009110AE">
        <w:rPr>
          <w:b/>
          <w:bCs/>
        </w:rPr>
        <w:t xml:space="preserve"> FROM PAGE 10</w:t>
      </w:r>
      <w:r w:rsidR="00191378">
        <w:rPr>
          <w:b/>
          <w:bCs/>
        </w:rPr>
        <w:t xml:space="preserve"> OF THE REPORT</w:t>
      </w:r>
      <w:r w:rsidR="009110AE">
        <w:t xml:space="preserve">) of people smoke during pregnancy. </w:t>
      </w:r>
    </w:p>
    <w:p w14:paraId="56A04729" w14:textId="5DD6CFBA" w:rsidR="00923DD2" w:rsidRDefault="00923DD2">
      <w:pPr>
        <w:pStyle w:val="Body"/>
        <w:spacing w:after="0"/>
      </w:pPr>
    </w:p>
    <w:p w14:paraId="14EBF8A0" w14:textId="1B311444" w:rsidR="00923DD2" w:rsidRDefault="00923DD2">
      <w:pPr>
        <w:pStyle w:val="Body"/>
        <w:spacing w:after="0"/>
      </w:pPr>
      <w:r>
        <w:t>While advocates are heartened to see Wisconsin’s numbers are improving, they say barriers prevent pregnant people from getting the help they need – chief among them the power of nicotine addiction.</w:t>
      </w:r>
    </w:p>
    <w:p w14:paraId="1A3CC32A" w14:textId="2817D775" w:rsidR="00923DD2" w:rsidRDefault="00923DD2">
      <w:pPr>
        <w:pStyle w:val="Body"/>
        <w:spacing w:after="0"/>
      </w:pPr>
    </w:p>
    <w:p w14:paraId="35B17BFF" w14:textId="7AEB6D29" w:rsidR="00923DD2" w:rsidRDefault="00923DD2">
      <w:pPr>
        <w:pStyle w:val="Body"/>
        <w:spacing w:after="0"/>
      </w:pPr>
      <w:r>
        <w:t>“</w:t>
      </w:r>
      <w:r w:rsidR="00330BC5">
        <w:t xml:space="preserve">It’s important to remember just how strong the addiction to nicotine is. Pregnant people want to do the right thing for themselves and their </w:t>
      </w:r>
      <w:r w:rsidR="004704AF">
        <w:t>families,</w:t>
      </w:r>
      <w:r w:rsidR="00330BC5">
        <w:t xml:space="preserve"> </w:t>
      </w:r>
      <w:r w:rsidR="004704AF">
        <w:t xml:space="preserve">but significant </w:t>
      </w:r>
      <w:r w:rsidR="006A4EDC">
        <w:t>barrier</w:t>
      </w:r>
      <w:r w:rsidR="004704AF">
        <w:t>s exist</w:t>
      </w:r>
      <w:r>
        <w:t>,” said (</w:t>
      </w:r>
      <w:r w:rsidRPr="00923DD2">
        <w:rPr>
          <w:b/>
          <w:bCs/>
        </w:rPr>
        <w:t>CONTACT NAME</w:t>
      </w:r>
      <w:r>
        <w:t>). “Beyond th</w:t>
      </w:r>
      <w:r w:rsidR="00330BC5">
        <w:t>e challenge of addiction</w:t>
      </w:r>
      <w:r>
        <w:t xml:space="preserve">, many people </w:t>
      </w:r>
      <w:r w:rsidR="006A4EDC">
        <w:t xml:space="preserve">are faced with </w:t>
      </w:r>
      <w:r w:rsidR="004704AF">
        <w:t xml:space="preserve">toxic stress, poverty, mental health challenges, and lack of </w:t>
      </w:r>
      <w:r>
        <w:t>access to quality health care, including prenatal services.”</w:t>
      </w:r>
    </w:p>
    <w:p w14:paraId="6DF1C016" w14:textId="6E6310B0" w:rsidR="00923DD2" w:rsidRDefault="00923DD2">
      <w:pPr>
        <w:pStyle w:val="Body"/>
        <w:spacing w:after="0"/>
      </w:pPr>
    </w:p>
    <w:p w14:paraId="69842426" w14:textId="1001B62F" w:rsidR="00923DD2" w:rsidRDefault="00923DD2">
      <w:pPr>
        <w:pStyle w:val="Body"/>
        <w:spacing w:after="0"/>
      </w:pPr>
      <w:r>
        <w:t>One service available to help pregnant people quit is the Wisconsin Women’s Health Foundation’s First Breath program, which has helped more than 24,000</w:t>
      </w:r>
      <w:r w:rsidR="00F95B7A">
        <w:t xml:space="preserve"> </w:t>
      </w:r>
      <w:r>
        <w:t>people.</w:t>
      </w:r>
      <w:r w:rsidR="00330BC5">
        <w:t xml:space="preserve"> </w:t>
      </w:r>
      <w:r w:rsidR="006A4EDC">
        <w:t>First Breath offers free</w:t>
      </w:r>
      <w:r w:rsidR="00F95B7A">
        <w:t xml:space="preserve">, nonjudgmental </w:t>
      </w:r>
      <w:r w:rsidR="006A4EDC">
        <w:t>one-to-one counseling</w:t>
      </w:r>
      <w:r w:rsidR="00F95B7A">
        <w:t xml:space="preserve"> and</w:t>
      </w:r>
      <w:r w:rsidR="006A4EDC">
        <w:t xml:space="preserve"> text message support</w:t>
      </w:r>
      <w:r w:rsidR="00F95B7A">
        <w:t xml:space="preserve"> to pregnant and postpartum people and caregivers.</w:t>
      </w:r>
    </w:p>
    <w:p w14:paraId="2B0C9BE6" w14:textId="1DC59130" w:rsidR="00923DD2" w:rsidRDefault="00923DD2">
      <w:pPr>
        <w:pStyle w:val="Body"/>
        <w:spacing w:after="0"/>
      </w:pPr>
    </w:p>
    <w:p w14:paraId="3F5F8E9E" w14:textId="24EB293A" w:rsidR="00923DD2" w:rsidRDefault="00B07854">
      <w:pPr>
        <w:pStyle w:val="Body"/>
        <w:spacing w:after="0"/>
      </w:pPr>
      <w:r>
        <w:t xml:space="preserve">“Quitting </w:t>
      </w:r>
      <w:r w:rsidR="00191378">
        <w:t xml:space="preserve">commercial </w:t>
      </w:r>
      <w:r w:rsidR="006A4EDC">
        <w:t xml:space="preserve">tobacco </w:t>
      </w:r>
      <w:r>
        <w:t xml:space="preserve">is hard for anyone, and </w:t>
      </w:r>
      <w:r w:rsidR="004704AF">
        <w:t>nicotine addiction doesn’t magically disappear with pregnancy</w:t>
      </w:r>
      <w:r>
        <w:t xml:space="preserve">,” said </w:t>
      </w:r>
      <w:r w:rsidR="00191378">
        <w:t>First Breath’s Krissy Alaniz.</w:t>
      </w:r>
      <w:r>
        <w:t xml:space="preserve"> “What we really want people to know is that they don’t have to do it all alone.</w:t>
      </w:r>
      <w:r w:rsidR="00330BC5">
        <w:t xml:space="preserve"> Whether it’s through the </w:t>
      </w:r>
      <w:r w:rsidR="00191378">
        <w:t xml:space="preserve">First </w:t>
      </w:r>
      <w:r w:rsidR="00330BC5">
        <w:t>Breath program or other services, there are resources to help you quit.</w:t>
      </w:r>
      <w:r>
        <w:t>”</w:t>
      </w:r>
      <w:r w:rsidR="00191378">
        <w:t xml:space="preserve"> </w:t>
      </w:r>
    </w:p>
    <w:p w14:paraId="4DEBDAF1" w14:textId="6C3B203F" w:rsidR="00B07854" w:rsidRDefault="00B07854">
      <w:pPr>
        <w:pStyle w:val="Body"/>
        <w:spacing w:after="0"/>
      </w:pPr>
    </w:p>
    <w:p w14:paraId="36E999E9" w14:textId="395129FB" w:rsidR="00191378" w:rsidRDefault="00191378">
      <w:pPr>
        <w:pStyle w:val="Body"/>
        <w:spacing w:after="0"/>
      </w:pPr>
      <w:r>
        <w:t xml:space="preserve">For more information on the First Breath program, visit </w:t>
      </w:r>
      <w:hyperlink r:id="rId7" w:history="1">
        <w:r w:rsidRPr="006755BF">
          <w:rPr>
            <w:rStyle w:val="Hyperlink"/>
            <w:color w:val="4472C4" w:themeColor="accent5"/>
          </w:rPr>
          <w:t>wwhf.org/</w:t>
        </w:r>
        <w:proofErr w:type="spellStart"/>
        <w:r w:rsidRPr="006755BF">
          <w:rPr>
            <w:rStyle w:val="Hyperlink"/>
            <w:color w:val="4472C4" w:themeColor="accent5"/>
          </w:rPr>
          <w:t>firstbreath</w:t>
        </w:r>
        <w:proofErr w:type="spellEnd"/>
        <w:r w:rsidRPr="006755BF">
          <w:rPr>
            <w:rStyle w:val="Hyperlink"/>
            <w:color w:val="4472C4" w:themeColor="accent5"/>
          </w:rPr>
          <w:t>/</w:t>
        </w:r>
      </w:hyperlink>
      <w:r>
        <w:t>. People can also enroll in First Breath by calling</w:t>
      </w:r>
      <w:r w:rsidRPr="006A4EDC">
        <w:t xml:space="preserve"> </w:t>
      </w:r>
      <w:r>
        <w:t>608-888-2768 or texting the word “BABY” to 29669.</w:t>
      </w:r>
    </w:p>
    <w:p w14:paraId="4C2684C5" w14:textId="77777777" w:rsidR="00191378" w:rsidRDefault="00191378">
      <w:pPr>
        <w:pStyle w:val="Body"/>
        <w:spacing w:after="0"/>
      </w:pPr>
    </w:p>
    <w:p w14:paraId="335102C7" w14:textId="3AC2543D" w:rsidR="00B07854" w:rsidRDefault="00B07854">
      <w:pPr>
        <w:pStyle w:val="Body"/>
        <w:spacing w:after="0"/>
      </w:pPr>
      <w:r>
        <w:t xml:space="preserve">In addition to the First Breath program, the Wisconsin Tobacco Quit Line also provides free help to anyone </w:t>
      </w:r>
      <w:r w:rsidR="00330BC5">
        <w:t xml:space="preserve">who calls 1-800-QUIT NOW (784-8669). </w:t>
      </w:r>
      <w:r>
        <w:t xml:space="preserve">Individuals enrolled in Medicaid are </w:t>
      </w:r>
      <w:r w:rsidR="00330BC5">
        <w:t xml:space="preserve">also </w:t>
      </w:r>
      <w:r>
        <w:t xml:space="preserve">encouraged to </w:t>
      </w:r>
      <w:r w:rsidR="00330BC5">
        <w:t>talk to their doctor about the free resources provided through the Medicaid Cessation Benefit.</w:t>
      </w:r>
    </w:p>
    <w:p w14:paraId="5745648E" w14:textId="1C2F8A2F" w:rsidR="00330BC5" w:rsidRDefault="00330BC5">
      <w:pPr>
        <w:pStyle w:val="Body"/>
        <w:spacing w:after="0"/>
      </w:pPr>
    </w:p>
    <w:p w14:paraId="60D0C4A4" w14:textId="688F5FE0" w:rsidR="00191378" w:rsidRDefault="00191378" w:rsidP="00191378">
      <w:pPr>
        <w:pStyle w:val="Body"/>
      </w:pPr>
      <w:r>
        <w:t>Finally,</w:t>
      </w:r>
      <w:r w:rsidR="00330BC5">
        <w:t xml:space="preserve"> learn about or get involved in commercial tobacco prevention efforts in (</w:t>
      </w:r>
      <w:r w:rsidR="00330BC5" w:rsidRPr="00330BC5">
        <w:rPr>
          <w:b/>
          <w:bCs/>
        </w:rPr>
        <w:t>COUNTY NAME</w:t>
      </w:r>
      <w:r w:rsidR="00330BC5">
        <w:t>) by visiting ALLIANCE URL/SOCIAL MEDIA.</w:t>
      </w:r>
    </w:p>
    <w:p w14:paraId="7F1A5DA0" w14:textId="4E260D1C" w:rsidR="00EF4229" w:rsidRDefault="00191378" w:rsidP="00191378">
      <w:pPr>
        <w:pStyle w:val="Body"/>
        <w:jc w:val="center"/>
      </w:pPr>
      <w:r>
        <w:t>###</w:t>
      </w:r>
    </w:p>
    <w:sectPr w:rsidR="00EF42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AEFB" w14:textId="77777777" w:rsidR="0028263A" w:rsidRDefault="0028263A">
      <w:r>
        <w:separator/>
      </w:r>
    </w:p>
  </w:endnote>
  <w:endnote w:type="continuationSeparator" w:id="0">
    <w:p w14:paraId="1B03980A" w14:textId="77777777" w:rsidR="0028263A" w:rsidRDefault="002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512F" w14:textId="77777777" w:rsidR="0028263A" w:rsidRDefault="0028263A">
      <w:r>
        <w:separator/>
      </w:r>
    </w:p>
  </w:footnote>
  <w:footnote w:type="continuationSeparator" w:id="0">
    <w:p w14:paraId="77824978" w14:textId="77777777" w:rsidR="0028263A" w:rsidRDefault="00282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29"/>
    <w:rsid w:val="00126C7B"/>
    <w:rsid w:val="00191378"/>
    <w:rsid w:val="001D0C1B"/>
    <w:rsid w:val="0028263A"/>
    <w:rsid w:val="00330BC5"/>
    <w:rsid w:val="004704AF"/>
    <w:rsid w:val="004F1683"/>
    <w:rsid w:val="00510C07"/>
    <w:rsid w:val="00581DC3"/>
    <w:rsid w:val="006755BF"/>
    <w:rsid w:val="006A4EDC"/>
    <w:rsid w:val="007059A0"/>
    <w:rsid w:val="008035E9"/>
    <w:rsid w:val="009110AE"/>
    <w:rsid w:val="00923DD2"/>
    <w:rsid w:val="00B07854"/>
    <w:rsid w:val="00C62C88"/>
    <w:rsid w:val="00E261CE"/>
    <w:rsid w:val="00EF422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F441"/>
  <w15:docId w15:val="{D0FE9AD0-D140-4FFA-BD81-86CEA1D3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0563C1"/>
      <w:u w:val="single" w:color="0563C1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330B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0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0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C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hf.org/firstbrea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ph.org/uploads/2/5/8/5/25855930/smoking_during_pregnancy_may_2022_final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 - DHS (UW-Madison)</cp:lastModifiedBy>
  <cp:revision>4</cp:revision>
  <dcterms:created xsi:type="dcterms:W3CDTF">2022-05-04T20:02:00Z</dcterms:created>
  <dcterms:modified xsi:type="dcterms:W3CDTF">2022-05-05T13:53:00Z</dcterms:modified>
</cp:coreProperties>
</file>